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E3F8" w14:textId="77777777" w:rsidR="00B6010C" w:rsidRPr="00B6010C" w:rsidRDefault="00B6010C" w:rsidP="00B6010C">
      <w:pPr>
        <w:bidi/>
        <w:ind w:left="360"/>
        <w:rPr>
          <w:b/>
          <w:bCs/>
        </w:rPr>
      </w:pPr>
      <w:bookmarkStart w:id="0" w:name="_GoBack"/>
      <w:bookmarkEnd w:id="0"/>
    </w:p>
    <w:tbl>
      <w:tblPr>
        <w:bidiVisual/>
        <w:tblW w:w="10519" w:type="dxa"/>
        <w:tblInd w:w="-331" w:type="dxa"/>
        <w:tblLook w:val="04A0" w:firstRow="1" w:lastRow="0" w:firstColumn="1" w:lastColumn="0" w:noHBand="0" w:noVBand="1"/>
      </w:tblPr>
      <w:tblGrid>
        <w:gridCol w:w="10519"/>
      </w:tblGrid>
      <w:tr w:rsidR="00B6010C" w:rsidRPr="00B6010C" w14:paraId="2384887F" w14:textId="77777777" w:rsidTr="004D5F40">
        <w:trPr>
          <w:trHeight w:val="1631"/>
        </w:trPr>
        <w:tc>
          <w:tcPr>
            <w:tcW w:w="10519" w:type="dxa"/>
          </w:tcPr>
          <w:p w14:paraId="1C2C8234" w14:textId="77777777" w:rsidR="00B6010C" w:rsidRPr="00B6010C" w:rsidRDefault="00B6010C" w:rsidP="00AB2E2C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B6010C">
              <w:rPr>
                <w:rFonts w:hint="cs"/>
                <w:b/>
                <w:bCs/>
                <w:rtl/>
              </w:rPr>
              <w:t xml:space="preserve">طبق دستور پزشک معالج </w:t>
            </w:r>
            <w:r w:rsidRPr="00B6010C">
              <w:rPr>
                <w:b/>
                <w:bCs/>
                <w:rtl/>
              </w:rPr>
              <w:t>آنتی بیوتیک پروفیلاکسی  قبل عمل</w:t>
            </w:r>
            <w:r w:rsidRPr="00B6010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برای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>بیمار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تزریق خواهد شد.</w:t>
            </w:r>
            <w:r>
              <w:rPr>
                <w:b/>
                <w:bCs/>
              </w:rPr>
              <w:t xml:space="preserve"> </w:t>
            </w:r>
          </w:p>
          <w:p w14:paraId="728BC7F3" w14:textId="77777777" w:rsidR="00B6010C" w:rsidRDefault="00B6010C" w:rsidP="00AB2E2C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B6010C">
              <w:rPr>
                <w:rFonts w:hint="cs"/>
                <w:b/>
                <w:bCs/>
                <w:rtl/>
                <w:lang w:bidi="fa-IR"/>
              </w:rPr>
              <w:t>در صورت نیاز</w:t>
            </w:r>
            <w:r w:rsidR="003C19A0">
              <w:rPr>
                <w:rFonts w:hint="cs"/>
                <w:b/>
                <w:bCs/>
                <w:rtl/>
                <w:lang w:bidi="fa-IR"/>
              </w:rPr>
              <w:t>،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C19A0" w:rsidRPr="003C19A0">
              <w:rPr>
                <w:rFonts w:hint="cs"/>
                <w:b/>
                <w:bCs/>
                <w:rtl/>
              </w:rPr>
              <w:t xml:space="preserve">طبق دستور پزشک معالج </w:t>
            </w:r>
            <w:r w:rsidR="003C19A0">
              <w:rPr>
                <w:rFonts w:hint="cs"/>
                <w:b/>
                <w:bCs/>
                <w:rtl/>
              </w:rPr>
              <w:t>،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مشاوره یا اقدامات پاراکلینیکی لازم </w:t>
            </w:r>
            <w:r w:rsidR="003C19A0" w:rsidRPr="003C19A0">
              <w:rPr>
                <w:rFonts w:hint="cs"/>
                <w:b/>
                <w:bCs/>
                <w:rtl/>
                <w:lang w:bidi="fa-IR"/>
              </w:rPr>
              <w:t xml:space="preserve">برای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 xml:space="preserve">بیمارانجام </w:t>
            </w:r>
            <w:r w:rsidR="003C19A0" w:rsidRPr="003C19A0">
              <w:rPr>
                <w:rFonts w:hint="cs"/>
                <w:b/>
                <w:bCs/>
                <w:rtl/>
                <w:lang w:bidi="fa-IR"/>
              </w:rPr>
              <w:t>خواهد شد.</w:t>
            </w:r>
          </w:p>
          <w:p w14:paraId="7782A4EB" w14:textId="77777777" w:rsidR="003C19A0" w:rsidRPr="00B6010C" w:rsidRDefault="003C19A0" w:rsidP="00AB2E2C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نتایج کلیه اقدامات پاراکلینیکی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>بیمار(</w:t>
            </w:r>
            <w:r w:rsidR="00AB2E2C" w:rsidRPr="00AB2E2C">
              <w:rPr>
                <w:rFonts w:hint="cs"/>
                <w:b/>
                <w:bCs/>
                <w:rtl/>
                <w:lang w:bidi="fa-IR"/>
              </w:rPr>
              <w:t xml:space="preserve">آزمایشات، نوارقلب، سونوگرافی و ...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 xml:space="preserve">)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هنگام پذیرش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 xml:space="preserve">از وی دریافت وضمیمه پرونده می شود. </w:t>
            </w:r>
          </w:p>
          <w:p w14:paraId="69FDBE16" w14:textId="77777777" w:rsidR="00E12A8C" w:rsidRDefault="00E12A8C" w:rsidP="00D611BD">
            <w:pPr>
              <w:numPr>
                <w:ilvl w:val="0"/>
                <w:numId w:val="1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قبل عمل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 xml:space="preserve"> جراحی بیمار </w:t>
            </w:r>
            <w:r w:rsidR="00D611BD">
              <w:rPr>
                <w:b/>
                <w:bCs/>
                <w:lang w:bidi="fa-IR"/>
              </w:rPr>
              <w:t>NPO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>بوده و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از خوردن وآشامیدن 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 xml:space="preserve"> وی جلوگیری می شود.</w:t>
            </w:r>
          </w:p>
          <w:p w14:paraId="46722F6D" w14:textId="77777777" w:rsidR="00B6010C" w:rsidRPr="00B6010C" w:rsidRDefault="00B6010C" w:rsidP="00D611BD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fa-IR"/>
              </w:rPr>
            </w:pP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E12A8C">
              <w:rPr>
                <w:rFonts w:hint="cs"/>
                <w:b/>
                <w:bCs/>
                <w:rtl/>
                <w:lang w:bidi="fa-IR"/>
              </w:rPr>
              <w:t xml:space="preserve">قبل عمل طبق دستور پزشک معالج 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>بیمارتشویق به</w:t>
            </w:r>
            <w:r w:rsidR="00E12A8C">
              <w:rPr>
                <w:rFonts w:hint="cs"/>
                <w:b/>
                <w:bCs/>
                <w:rtl/>
                <w:lang w:bidi="fa-IR"/>
              </w:rPr>
              <w:t xml:space="preserve"> خالی نمودن روده و مثانه خود 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>می شود.</w:t>
            </w:r>
          </w:p>
          <w:p w14:paraId="79F412DC" w14:textId="50A99832" w:rsidR="00B6010C" w:rsidRPr="00AC5A52" w:rsidRDefault="00E12A8C" w:rsidP="00AC5A52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fa-IR"/>
              </w:rPr>
            </w:pP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اخذ </w:t>
            </w:r>
            <w:r w:rsidR="00177A9C" w:rsidRPr="00B6010C">
              <w:rPr>
                <w:b/>
                <w:bCs/>
              </w:rPr>
              <w:t>CBC</w:t>
            </w:r>
            <w:r w:rsidR="00177A9C">
              <w:rPr>
                <w:rFonts w:hint="cs"/>
                <w:b/>
                <w:bCs/>
                <w:rtl/>
              </w:rPr>
              <w:t xml:space="preserve"> برای تمام بیماران،</w:t>
            </w:r>
            <w:r w:rsidR="00177A9C" w:rsidRPr="00B6010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B6010C">
              <w:rPr>
                <w:b/>
                <w:bCs/>
              </w:rPr>
              <w:t>ECG</w:t>
            </w:r>
            <w:r w:rsidRPr="00B6010C">
              <w:rPr>
                <w:b/>
                <w:bCs/>
                <w:rtl/>
                <w:lang w:bidi="fa-IR"/>
              </w:rPr>
              <w:t xml:space="preserve"> </w:t>
            </w:r>
            <w:r w:rsidR="00B6010C" w:rsidRPr="00B6010C">
              <w:rPr>
                <w:b/>
                <w:bCs/>
                <w:rtl/>
                <w:lang w:bidi="fa-IR"/>
              </w:rPr>
              <w:t>برای بيماران بالای 40 سال ، و</w:t>
            </w:r>
            <w:r w:rsidR="00D91510" w:rsidRPr="00B6010C">
              <w:rPr>
                <w:b/>
                <w:bCs/>
              </w:rPr>
              <w:t>CXR</w:t>
            </w:r>
            <w:r w:rsidR="00B6010C" w:rsidRPr="00B6010C">
              <w:rPr>
                <w:b/>
                <w:bCs/>
                <w:rtl/>
                <w:lang w:bidi="fa-IR"/>
              </w:rPr>
              <w:t xml:space="preserve"> برای بيماران بالای 60 سال</w:t>
            </w:r>
            <w:r w:rsidR="00B6010C" w:rsidRPr="00B6010C">
              <w:rPr>
                <w:b/>
                <w:bCs/>
              </w:rPr>
              <w:t xml:space="preserve"> 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قبل عمل جراحی </w:t>
            </w:r>
            <w:r w:rsidR="00D91510">
              <w:rPr>
                <w:rFonts w:hint="cs"/>
                <w:b/>
                <w:bCs/>
                <w:rtl/>
                <w:lang w:bidi="fa-IR"/>
              </w:rPr>
              <w:t>الزامی می باشد.</w:t>
            </w:r>
          </w:p>
        </w:tc>
      </w:tr>
      <w:tr w:rsidR="00B6010C" w:rsidRPr="00B6010C" w14:paraId="7744ED2F" w14:textId="77777777" w:rsidTr="004D5F40">
        <w:trPr>
          <w:trHeight w:val="698"/>
        </w:trPr>
        <w:tc>
          <w:tcPr>
            <w:tcW w:w="10519" w:type="dxa"/>
          </w:tcPr>
          <w:p w14:paraId="2E752C4E" w14:textId="77777777" w:rsidR="00B6010C" w:rsidRPr="00B6010C" w:rsidRDefault="000C3C28" w:rsidP="00D611BD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fa-IR"/>
              </w:rPr>
              <w:t>پروتز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، </w:t>
            </w:r>
            <w:r w:rsidR="00B6010C" w:rsidRPr="00B6010C">
              <w:rPr>
                <w:b/>
                <w:bCs/>
                <w:rtl/>
                <w:lang w:bidi="fa-IR"/>
              </w:rPr>
              <w:t>دندان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B6010C" w:rsidRPr="00B6010C">
              <w:rPr>
                <w:b/>
                <w:bCs/>
                <w:rtl/>
                <w:lang w:bidi="fa-IR"/>
              </w:rPr>
              <w:t xml:space="preserve">های مصنوعی 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و زیورآلات 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>بیمار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قبل از عمل </w:t>
            </w:r>
            <w:r w:rsidR="00B6010C" w:rsidRPr="00B6010C">
              <w:rPr>
                <w:b/>
                <w:bCs/>
                <w:rtl/>
                <w:lang w:bidi="fa-IR"/>
              </w:rPr>
              <w:t xml:space="preserve">خارج </w:t>
            </w:r>
            <w:r w:rsidR="00D611BD">
              <w:rPr>
                <w:rFonts w:hint="cs"/>
                <w:b/>
                <w:bCs/>
                <w:rtl/>
                <w:lang w:bidi="fa-IR"/>
              </w:rPr>
              <w:t>می شود.</w:t>
            </w:r>
          </w:p>
          <w:p w14:paraId="603180B4" w14:textId="77777777" w:rsidR="00B6010C" w:rsidRPr="00B6010C" w:rsidRDefault="003F1922" w:rsidP="003F1922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شیو </w:t>
            </w:r>
            <w:r w:rsidR="00B6010C" w:rsidRPr="00B6010C">
              <w:rPr>
                <w:b/>
                <w:bCs/>
                <w:rtl/>
                <w:lang w:bidi="fa-IR"/>
              </w:rPr>
              <w:t xml:space="preserve">ناحيه عمل </w:t>
            </w:r>
            <w:r>
              <w:rPr>
                <w:rFonts w:hint="cs"/>
                <w:b/>
                <w:bCs/>
                <w:rtl/>
                <w:lang w:bidi="fa-IR"/>
              </w:rPr>
              <w:t>، قبل از عمل طبق نظر پزشک معالج انجام خواهد شد.</w:t>
            </w:r>
          </w:p>
          <w:p w14:paraId="66236775" w14:textId="77777777" w:rsidR="00B6010C" w:rsidRPr="00B6010C" w:rsidRDefault="00B6010C" w:rsidP="007B7E7E">
            <w:pPr>
              <w:numPr>
                <w:ilvl w:val="0"/>
                <w:numId w:val="1"/>
              </w:numPr>
              <w:bidi/>
              <w:rPr>
                <w:b/>
                <w:bCs/>
                <w:rtl/>
              </w:rPr>
            </w:pPr>
            <w:r w:rsidRPr="00B6010C">
              <w:rPr>
                <w:b/>
                <w:bCs/>
                <w:rtl/>
              </w:rPr>
              <w:t>آموزش</w:t>
            </w:r>
            <w:r w:rsidRPr="00B6010C">
              <w:rPr>
                <w:rFonts w:hint="cs"/>
                <w:b/>
                <w:bCs/>
                <w:rtl/>
              </w:rPr>
              <w:t xml:space="preserve"> </w:t>
            </w:r>
            <w:r w:rsidRPr="00B6010C">
              <w:rPr>
                <w:b/>
                <w:bCs/>
                <w:rtl/>
              </w:rPr>
              <w:t>هاي لازم قبل از عمل جراحی</w:t>
            </w:r>
            <w:r w:rsidRPr="00B6010C">
              <w:rPr>
                <w:rFonts w:hint="cs"/>
                <w:b/>
                <w:bCs/>
                <w:rtl/>
              </w:rPr>
              <w:t xml:space="preserve"> شامل نحوه حرکت در تخت، تنفس های عمیق، چگونگی دفع ادرار، رژیم غذایی و هرگونه همکاری بعد عمل </w:t>
            </w:r>
            <w:r w:rsidR="007B7E7E">
              <w:rPr>
                <w:rFonts w:hint="cs"/>
                <w:b/>
                <w:bCs/>
                <w:rtl/>
              </w:rPr>
              <w:t xml:space="preserve"> توسط پزشک وپرستار به </w:t>
            </w:r>
            <w:r w:rsidRPr="00B6010C">
              <w:rPr>
                <w:b/>
                <w:bCs/>
                <w:rtl/>
              </w:rPr>
              <w:t xml:space="preserve">بیمار </w:t>
            </w:r>
            <w:r w:rsidRPr="00B6010C">
              <w:rPr>
                <w:rFonts w:hint="cs"/>
                <w:b/>
                <w:bCs/>
                <w:rtl/>
              </w:rPr>
              <w:t xml:space="preserve">ارائه </w:t>
            </w:r>
            <w:r w:rsidR="007B7E7E">
              <w:rPr>
                <w:rFonts w:hint="cs"/>
                <w:b/>
                <w:bCs/>
                <w:rtl/>
              </w:rPr>
              <w:t>خواهد شد.</w:t>
            </w:r>
          </w:p>
        </w:tc>
      </w:tr>
      <w:tr w:rsidR="00B6010C" w:rsidRPr="00B6010C" w14:paraId="6DBC12E9" w14:textId="77777777" w:rsidTr="004D5F40">
        <w:trPr>
          <w:trHeight w:val="385"/>
        </w:trPr>
        <w:tc>
          <w:tcPr>
            <w:tcW w:w="10519" w:type="dxa"/>
          </w:tcPr>
          <w:p w14:paraId="2A4C23AE" w14:textId="77777777" w:rsidR="00B6010C" w:rsidRPr="00B6010C" w:rsidRDefault="00B6010C" w:rsidP="00AB2E2C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با </w:t>
            </w:r>
            <w:r w:rsidRPr="00B6010C">
              <w:rPr>
                <w:b/>
                <w:bCs/>
                <w:rtl/>
                <w:lang w:bidi="fa-IR"/>
              </w:rPr>
              <w:t xml:space="preserve">دادن اطلاعات مورد نیازدر حد 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>درک</w:t>
            </w:r>
            <w:r w:rsidRPr="00B6010C">
              <w:rPr>
                <w:b/>
                <w:bCs/>
                <w:rtl/>
                <w:lang w:bidi="fa-IR"/>
              </w:rPr>
              <w:t xml:space="preserve"> بیمار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 و سایر روش های موثر، قبل از عمل جراحی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 xml:space="preserve"> ، کمک به کاهش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AB2E2C" w:rsidRPr="00B6010C">
              <w:rPr>
                <w:rFonts w:hint="cs"/>
                <w:b/>
                <w:bCs/>
                <w:rtl/>
                <w:lang w:bidi="fa-IR"/>
              </w:rPr>
              <w:t xml:space="preserve">اضطراب بیمار </w:t>
            </w:r>
            <w:r w:rsidR="00AB2E2C">
              <w:rPr>
                <w:rFonts w:hint="cs"/>
                <w:b/>
                <w:bCs/>
                <w:rtl/>
                <w:lang w:bidi="fa-IR"/>
              </w:rPr>
              <w:t>می شود.</w:t>
            </w:r>
          </w:p>
          <w:p w14:paraId="46018A93" w14:textId="77777777" w:rsidR="00B6010C" w:rsidRPr="00B6010C" w:rsidRDefault="00B6010C" w:rsidP="00D611BD">
            <w:pPr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B6010C">
              <w:rPr>
                <w:b/>
                <w:bCs/>
                <w:rtl/>
              </w:rPr>
              <w:t xml:space="preserve">علائم حیاتی بیمار قبل از انتقال به اتاق عمل </w:t>
            </w:r>
            <w:r w:rsidRPr="00B6010C">
              <w:rPr>
                <w:rFonts w:hint="cs"/>
                <w:b/>
                <w:bCs/>
                <w:rtl/>
              </w:rPr>
              <w:t xml:space="preserve">کنترل و </w:t>
            </w:r>
            <w:r w:rsidRPr="00B6010C">
              <w:rPr>
                <w:b/>
                <w:bCs/>
                <w:rtl/>
              </w:rPr>
              <w:t xml:space="preserve">ثبت </w:t>
            </w:r>
            <w:r w:rsidR="00D611BD">
              <w:rPr>
                <w:rFonts w:hint="cs"/>
                <w:b/>
                <w:bCs/>
                <w:rtl/>
              </w:rPr>
              <w:t>می شود.</w:t>
            </w:r>
          </w:p>
          <w:p w14:paraId="346A5142" w14:textId="39D0D5BA" w:rsidR="00B6010C" w:rsidRPr="00AC5A52" w:rsidRDefault="00B6010C" w:rsidP="00AC5A52">
            <w:pPr>
              <w:numPr>
                <w:ilvl w:val="0"/>
                <w:numId w:val="1"/>
              </w:numPr>
              <w:bidi/>
              <w:rPr>
                <w:b/>
                <w:bCs/>
                <w:rtl/>
              </w:rPr>
            </w:pP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هنگام انتقال بیمار به اتاق عمل هویت بیمار با </w:t>
            </w:r>
            <w:r w:rsidR="007466C6">
              <w:rPr>
                <w:rFonts w:hint="cs"/>
                <w:b/>
                <w:bCs/>
                <w:rtl/>
                <w:lang w:bidi="fa-IR"/>
              </w:rPr>
              <w:t xml:space="preserve">بررسی </w:t>
            </w:r>
            <w:r w:rsidRPr="00B6010C">
              <w:rPr>
                <w:rFonts w:hint="cs"/>
                <w:b/>
                <w:bCs/>
                <w:rtl/>
                <w:lang w:bidi="fa-IR"/>
              </w:rPr>
              <w:t xml:space="preserve">باند شناسایی و سوال از بیمار، کنترل </w:t>
            </w:r>
            <w:r w:rsidR="007466C6">
              <w:rPr>
                <w:rFonts w:hint="cs"/>
                <w:b/>
                <w:bCs/>
                <w:rtl/>
                <w:lang w:bidi="fa-IR"/>
              </w:rPr>
              <w:t>می شود.</w:t>
            </w:r>
          </w:p>
        </w:tc>
      </w:tr>
      <w:tr w:rsidR="00B6010C" w:rsidRPr="00B6010C" w14:paraId="767B48DE" w14:textId="77777777" w:rsidTr="004D5F40">
        <w:trPr>
          <w:trHeight w:val="122"/>
        </w:trPr>
        <w:tc>
          <w:tcPr>
            <w:tcW w:w="10519" w:type="dxa"/>
          </w:tcPr>
          <w:p w14:paraId="632E6EDA" w14:textId="77777777" w:rsidR="00B6010C" w:rsidRPr="00B6010C" w:rsidRDefault="004D5F40" w:rsidP="004D5F40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حفظ 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حریم شخصی بیمار با پوشش مناسب </w:t>
            </w:r>
            <w:r>
              <w:rPr>
                <w:rFonts w:hint="cs"/>
                <w:b/>
                <w:bCs/>
                <w:rtl/>
                <w:lang w:bidi="fa-IR"/>
              </w:rPr>
              <w:t>و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حتی الامکان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استفاده </w:t>
            </w:r>
            <w:r w:rsidR="00B6010C" w:rsidRPr="00B6010C">
              <w:rPr>
                <w:rFonts w:hint="cs"/>
                <w:b/>
                <w:bCs/>
                <w:rtl/>
                <w:lang w:bidi="fa-IR"/>
              </w:rPr>
              <w:t xml:space="preserve">از پرسنل همگن در انتقال بیمار </w:t>
            </w:r>
            <w:r>
              <w:rPr>
                <w:rFonts w:hint="cs"/>
                <w:b/>
                <w:bCs/>
                <w:rtl/>
                <w:lang w:bidi="fa-IR"/>
              </w:rPr>
              <w:t>الزامی می باشد.</w:t>
            </w:r>
          </w:p>
          <w:p w14:paraId="075F84EE" w14:textId="77777777" w:rsidR="00B6010C" w:rsidRPr="00B6010C" w:rsidRDefault="004D5F40" w:rsidP="004D5F40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قبل از عمل جراحی، اخذ رضایت آگاهانه با ارایه اطلاعات لازم و کافی در مورد فواید ومضرات روش درمانی از بیمار و همراه بیمار الزامی می باشد.</w:t>
            </w:r>
          </w:p>
        </w:tc>
      </w:tr>
    </w:tbl>
    <w:p w14:paraId="72A76581" w14:textId="77777777" w:rsidR="00B6010C" w:rsidRDefault="00B6010C" w:rsidP="00B6010C">
      <w:pPr>
        <w:bidi/>
      </w:pPr>
    </w:p>
    <w:sectPr w:rsidR="00B6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710FC"/>
    <w:multiLevelType w:val="hybridMultilevel"/>
    <w:tmpl w:val="F0E632BE"/>
    <w:lvl w:ilvl="0" w:tplc="1B388AF0">
      <w:start w:val="1"/>
      <w:numFmt w:val="decimal"/>
      <w:lvlText w:val="%1-"/>
      <w:lvlJc w:val="left"/>
      <w:pPr>
        <w:ind w:left="360" w:hanging="360"/>
      </w:pPr>
      <w:rPr>
        <w:rFonts w:ascii="Calibri" w:eastAsia="Times New Roman" w:hAnsi="Calibri" w:cs="2  Tit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0C"/>
    <w:rsid w:val="000C3C28"/>
    <w:rsid w:val="00177A9C"/>
    <w:rsid w:val="002F37C3"/>
    <w:rsid w:val="003C19A0"/>
    <w:rsid w:val="003F1922"/>
    <w:rsid w:val="00413BC3"/>
    <w:rsid w:val="004D5F40"/>
    <w:rsid w:val="007466C6"/>
    <w:rsid w:val="007B7E7E"/>
    <w:rsid w:val="00AB2E2C"/>
    <w:rsid w:val="00AC5A52"/>
    <w:rsid w:val="00B261FE"/>
    <w:rsid w:val="00B6010C"/>
    <w:rsid w:val="00D611BD"/>
    <w:rsid w:val="00D91510"/>
    <w:rsid w:val="00E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4CB3"/>
  <w15:docId w15:val="{EDE13B19-4073-487E-B2BB-4619A4A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FRAZ.O</dc:creator>
  <cp:keywords/>
  <dc:description/>
  <cp:lastModifiedBy>vahab sadraddini</cp:lastModifiedBy>
  <cp:revision>2</cp:revision>
  <dcterms:created xsi:type="dcterms:W3CDTF">2011-08-16T01:40:00Z</dcterms:created>
  <dcterms:modified xsi:type="dcterms:W3CDTF">2018-11-22T08:35:00Z</dcterms:modified>
</cp:coreProperties>
</file>